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1" w:type="dxa"/>
          <w:right w:w="71" w:type="dxa"/>
        </w:tblCellMar>
        <w:tblLook w:val="04A0"/>
      </w:tblPr>
      <w:tblGrid>
        <w:gridCol w:w="1631"/>
        <w:gridCol w:w="6520"/>
        <w:gridCol w:w="1670"/>
      </w:tblGrid>
      <w:tr w:rsidR="004A0037" w:rsidTr="007B6BE3">
        <w:tc>
          <w:tcPr>
            <w:tcW w:w="1631" w:type="dxa"/>
          </w:tcPr>
          <w:p w:rsidR="00AB6BDD" w:rsidRDefault="00AB6BDD">
            <w:pPr>
              <w:rPr>
                <w:sz w:val="26"/>
                <w:szCs w:val="26"/>
              </w:rPr>
            </w:pPr>
          </w:p>
          <w:p w:rsidR="00AB6BDD" w:rsidRPr="00AB6BDD" w:rsidRDefault="00AB6BDD" w:rsidP="00AB6BDD">
            <w:pPr>
              <w:rPr>
                <w:sz w:val="26"/>
                <w:szCs w:val="26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5368A7" w:rsidRDefault="005368A7" w:rsidP="00AB6BDD">
            <w:pPr>
              <w:rPr>
                <w:sz w:val="32"/>
                <w:szCs w:val="32"/>
              </w:rPr>
            </w:pPr>
          </w:p>
          <w:p w:rsidR="001E6BA3" w:rsidRDefault="001E6BA3" w:rsidP="00AB6BDD">
            <w:pPr>
              <w:rPr>
                <w:sz w:val="32"/>
                <w:szCs w:val="32"/>
              </w:rPr>
            </w:pPr>
          </w:p>
          <w:p w:rsidR="004A0037" w:rsidRPr="00AB6BDD" w:rsidRDefault="00AB6BDD" w:rsidP="00AB6BDD">
            <w:pPr>
              <w:rPr>
                <w:sz w:val="26"/>
                <w:szCs w:val="26"/>
              </w:rPr>
            </w:pPr>
            <w:r w:rsidRPr="005368A7">
              <w:rPr>
                <w:sz w:val="32"/>
                <w:szCs w:val="32"/>
              </w:rPr>
              <w:t>_______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6520" w:type="dxa"/>
            <w:hideMark/>
          </w:tcPr>
          <w:tbl>
            <w:tblPr>
              <w:tblW w:w="0" w:type="auto"/>
              <w:tblLayout w:type="fixed"/>
              <w:tblCellMar>
                <w:left w:w="71" w:type="dxa"/>
                <w:right w:w="71" w:type="dxa"/>
              </w:tblCellMar>
              <w:tblLook w:val="0000"/>
            </w:tblPr>
            <w:tblGrid>
              <w:gridCol w:w="1631"/>
              <w:gridCol w:w="6551"/>
              <w:gridCol w:w="1670"/>
            </w:tblGrid>
            <w:tr w:rsidR="00AB6BDD">
              <w:tc>
                <w:tcPr>
                  <w:tcW w:w="16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6BDD" w:rsidRDefault="00AB6BDD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6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6BDD" w:rsidRDefault="00C973ED" w:rsidP="00AB6BDD">
                  <w:pPr>
                    <w:ind w:left="1204" w:right="1236"/>
                    <w:rPr>
                      <w:sz w:val="26"/>
                      <w:szCs w:val="26"/>
                    </w:rPr>
                  </w:pPr>
                  <w:r w:rsidRPr="00C973ED">
                    <w:rPr>
                      <w:b/>
                      <w:bCs/>
                      <w:iCs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1.8pt;height:47.7pt" o:preferrelative="f">
                        <v:imagedata r:id="rId5" o:title="герб"/>
                        <o:lock v:ext="edit" aspectratio="f"/>
                      </v:shape>
                    </w:pict>
                  </w:r>
                </w:p>
              </w:tc>
              <w:tc>
                <w:tcPr>
                  <w:tcW w:w="16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6BDD" w:rsidRDefault="00AB6BDD">
                  <w:pPr>
                    <w:rPr>
                      <w:sz w:val="26"/>
                      <w:szCs w:val="26"/>
                    </w:rPr>
                  </w:pPr>
                </w:p>
                <w:p w:rsidR="00AB6BDD" w:rsidRDefault="00AB6BDD">
                  <w:pPr>
                    <w:rPr>
                      <w:sz w:val="26"/>
                      <w:szCs w:val="26"/>
                    </w:rPr>
                  </w:pPr>
                </w:p>
                <w:p w:rsidR="00AB6BDD" w:rsidRDefault="00AB6BDD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AB6BDD" w:rsidRPr="001F3B4C" w:rsidRDefault="00AB6BDD">
            <w:pPr>
              <w:jc w:val="center"/>
              <w:rPr>
                <w:b/>
                <w:bCs/>
                <w:sz w:val="10"/>
                <w:szCs w:val="10"/>
              </w:rPr>
            </w:pPr>
          </w:p>
          <w:p w:rsidR="00AB6BDD" w:rsidRPr="005368A7" w:rsidRDefault="00AB6BDD"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  <w:r w:rsidRPr="005368A7">
              <w:rPr>
                <w:rFonts w:cs="Times New Roman"/>
                <w:b/>
                <w:sz w:val="32"/>
                <w:szCs w:val="32"/>
              </w:rPr>
              <w:t>АДМИНИСТРАЦИЯ АБАТСКОГО</w:t>
            </w:r>
          </w:p>
          <w:p w:rsidR="00AB6BDD" w:rsidRPr="005368A7" w:rsidRDefault="00AB6BDD"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  <w:r w:rsidRPr="005368A7">
              <w:rPr>
                <w:rFonts w:cs="Times New Roman"/>
                <w:b/>
                <w:sz w:val="32"/>
                <w:szCs w:val="32"/>
              </w:rPr>
              <w:t xml:space="preserve">МУНИЦИПАЛЬНОГО РАЙОНА </w:t>
            </w:r>
          </w:p>
          <w:p w:rsidR="00AB6BDD" w:rsidRPr="005368A7" w:rsidRDefault="00AB6BDD"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  <w:p w:rsidR="00AB6BDD" w:rsidRPr="005368A7" w:rsidRDefault="00AB6BDD">
            <w:pPr>
              <w:jc w:val="center"/>
              <w:rPr>
                <w:rFonts w:cs="Times New Roman"/>
                <w:b/>
                <w:szCs w:val="28"/>
              </w:rPr>
            </w:pPr>
            <w:r w:rsidRPr="005368A7">
              <w:rPr>
                <w:rFonts w:cs="Times New Roman"/>
                <w:b/>
                <w:szCs w:val="28"/>
              </w:rPr>
              <w:t xml:space="preserve">ОТДЕЛ ОБРАЗОВАНИЯ </w:t>
            </w:r>
          </w:p>
          <w:p w:rsidR="00AB6BDD" w:rsidRPr="005368A7" w:rsidRDefault="00AB6BDD">
            <w:pPr>
              <w:jc w:val="center"/>
              <w:rPr>
                <w:rFonts w:cs="Times New Roman"/>
                <w:b/>
                <w:sz w:val="22"/>
              </w:rPr>
            </w:pPr>
          </w:p>
          <w:p w:rsidR="00AB6BDD" w:rsidRPr="005368A7" w:rsidRDefault="00AB6BDD">
            <w:pPr>
              <w:jc w:val="center"/>
              <w:rPr>
                <w:rFonts w:cs="Times New Roman"/>
                <w:b/>
                <w:szCs w:val="28"/>
              </w:rPr>
            </w:pPr>
          </w:p>
          <w:p w:rsidR="00AB6BDD" w:rsidRPr="005368A7" w:rsidRDefault="00AB6BDD">
            <w:pPr>
              <w:jc w:val="center"/>
              <w:rPr>
                <w:rFonts w:cs="Times New Roman"/>
                <w:b/>
                <w:sz w:val="36"/>
                <w:szCs w:val="36"/>
              </w:rPr>
            </w:pPr>
            <w:proofErr w:type="gramStart"/>
            <w:r w:rsidRPr="005368A7">
              <w:rPr>
                <w:rFonts w:cs="Times New Roman"/>
                <w:b/>
                <w:sz w:val="36"/>
                <w:szCs w:val="36"/>
              </w:rPr>
              <w:t>П</w:t>
            </w:r>
            <w:proofErr w:type="gramEnd"/>
            <w:r w:rsidRPr="005368A7">
              <w:rPr>
                <w:rFonts w:cs="Times New Roman"/>
                <w:b/>
                <w:sz w:val="36"/>
                <w:szCs w:val="36"/>
              </w:rPr>
              <w:t xml:space="preserve"> Р И К А З</w:t>
            </w:r>
          </w:p>
          <w:p w:rsidR="00AB6BDD" w:rsidRDefault="00AB6BDD">
            <w:pPr>
              <w:spacing w:line="240" w:lineRule="atLeast"/>
              <w:jc w:val="center"/>
              <w:rPr>
                <w:rFonts w:cs="JournalSans"/>
                <w:sz w:val="16"/>
                <w:szCs w:val="16"/>
              </w:rPr>
            </w:pPr>
          </w:p>
          <w:p w:rsidR="00AB6BDD" w:rsidRDefault="00AB6BDD">
            <w:pPr>
              <w:spacing w:line="240" w:lineRule="atLeast"/>
              <w:jc w:val="center"/>
              <w:rPr>
                <w:rFonts w:cs="JournalSans"/>
                <w:sz w:val="16"/>
                <w:szCs w:val="16"/>
              </w:rPr>
            </w:pPr>
          </w:p>
          <w:p w:rsidR="00AB6BDD" w:rsidRPr="00477555" w:rsidRDefault="00AB6BDD" w:rsidP="007B6BE3">
            <w:pPr>
              <w:spacing w:line="240" w:lineRule="atLeast"/>
              <w:rPr>
                <w:rFonts w:cs="JournalSans"/>
                <w:sz w:val="16"/>
                <w:szCs w:val="16"/>
              </w:rPr>
            </w:pPr>
          </w:p>
          <w:p w:rsidR="007B6BE3" w:rsidRDefault="007B6BE3" w:rsidP="007B6BE3">
            <w:pPr>
              <w:rPr>
                <w:sz w:val="26"/>
                <w:szCs w:val="26"/>
              </w:rPr>
            </w:pPr>
          </w:p>
          <w:p w:rsidR="007B6BE3" w:rsidRPr="005368A7" w:rsidRDefault="007B6BE3" w:rsidP="007B6BE3">
            <w:pPr>
              <w:jc w:val="center"/>
              <w:rPr>
                <w:rFonts w:cs="Times New Roman"/>
                <w:sz w:val="22"/>
              </w:rPr>
            </w:pPr>
            <w:r w:rsidRPr="005368A7">
              <w:rPr>
                <w:rFonts w:cs="Times New Roman"/>
                <w:sz w:val="22"/>
              </w:rPr>
              <w:t>с.Абатское</w:t>
            </w:r>
          </w:p>
          <w:p w:rsidR="007B6BE3" w:rsidRDefault="007B6BE3" w:rsidP="007B6B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0" w:type="dxa"/>
          </w:tcPr>
          <w:p w:rsidR="004A0037" w:rsidRDefault="004A0037">
            <w:pPr>
              <w:rPr>
                <w:sz w:val="26"/>
                <w:szCs w:val="26"/>
              </w:rPr>
            </w:pPr>
          </w:p>
          <w:p w:rsidR="004A0037" w:rsidRPr="005368A7" w:rsidRDefault="004A0037">
            <w:pPr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  <w:r w:rsidRPr="005368A7">
              <w:rPr>
                <w:sz w:val="32"/>
                <w:szCs w:val="32"/>
              </w:rPr>
              <w:t xml:space="preserve">            </w:t>
            </w: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5368A7" w:rsidRPr="005368A7" w:rsidRDefault="005368A7" w:rsidP="007B6BE3">
            <w:pPr>
              <w:rPr>
                <w:rFonts w:cs="Times New Roman"/>
                <w:sz w:val="32"/>
                <w:szCs w:val="32"/>
              </w:rPr>
            </w:pPr>
          </w:p>
          <w:p w:rsidR="007B6BE3" w:rsidRDefault="007B6BE3" w:rsidP="007B6BE3">
            <w:r w:rsidRPr="00757138">
              <w:rPr>
                <w:rFonts w:cs="Times New Roman"/>
              </w:rPr>
              <w:t>№</w:t>
            </w:r>
            <w:r>
              <w:t>______</w:t>
            </w:r>
          </w:p>
          <w:p w:rsidR="004A0037" w:rsidRDefault="004A0037">
            <w:pPr>
              <w:rPr>
                <w:sz w:val="26"/>
                <w:szCs w:val="26"/>
              </w:rPr>
            </w:pPr>
          </w:p>
        </w:tc>
      </w:tr>
    </w:tbl>
    <w:p w:rsidR="00FE079F" w:rsidRDefault="00FE079F" w:rsidP="00FE079F">
      <w:pPr>
        <w:widowControl w:val="0"/>
        <w:jc w:val="both"/>
        <w:rPr>
          <w:szCs w:val="28"/>
        </w:rPr>
      </w:pPr>
      <w:r>
        <w:rPr>
          <w:rFonts w:cs="JournalSans"/>
          <w:sz w:val="16"/>
          <w:szCs w:val="16"/>
        </w:rPr>
        <w:t xml:space="preserve">               </w:t>
      </w:r>
      <w:r>
        <w:rPr>
          <w:szCs w:val="28"/>
        </w:rPr>
        <w:t xml:space="preserve">  </w:t>
      </w:r>
    </w:p>
    <w:p w:rsidR="0025529F" w:rsidRPr="0025529F" w:rsidRDefault="0025529F" w:rsidP="0025529F">
      <w:pPr>
        <w:rPr>
          <w:rFonts w:eastAsia="Times New Roman" w:cs="Times New Roman"/>
          <w:i/>
          <w:sz w:val="24"/>
          <w:szCs w:val="24"/>
          <w:lang w:eastAsia="ru-RU"/>
        </w:rPr>
      </w:pPr>
      <w:r w:rsidRPr="0025529F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Об утверждении </w:t>
      </w:r>
      <w:proofErr w:type="gramStart"/>
      <w:r w:rsidRPr="0025529F">
        <w:rPr>
          <w:rFonts w:ascii="Arial" w:eastAsia="Times New Roman" w:hAnsi="Arial" w:cs="Arial"/>
          <w:i/>
          <w:sz w:val="26"/>
          <w:szCs w:val="26"/>
          <w:lang w:eastAsia="ru-RU"/>
        </w:rPr>
        <w:t>минимального</w:t>
      </w:r>
      <w:proofErr w:type="gramEnd"/>
      <w:r w:rsidRPr="0025529F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 </w:t>
      </w:r>
    </w:p>
    <w:p w:rsidR="0025529F" w:rsidRPr="0025529F" w:rsidRDefault="0025529F" w:rsidP="0025529F">
      <w:pPr>
        <w:rPr>
          <w:rFonts w:eastAsia="Times New Roman" w:cs="Times New Roman"/>
          <w:i/>
          <w:sz w:val="24"/>
          <w:szCs w:val="24"/>
          <w:lang w:eastAsia="ru-RU"/>
        </w:rPr>
      </w:pPr>
      <w:r w:rsidRPr="0025529F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количества </w:t>
      </w:r>
      <w:proofErr w:type="spellStart"/>
      <w:r w:rsidRPr="0025529F">
        <w:rPr>
          <w:rFonts w:ascii="Arial" w:eastAsia="Times New Roman" w:hAnsi="Arial" w:cs="Arial"/>
          <w:i/>
          <w:sz w:val="26"/>
          <w:szCs w:val="26"/>
          <w:lang w:eastAsia="ru-RU"/>
        </w:rPr>
        <w:t>профориентационных</w:t>
      </w:r>
      <w:proofErr w:type="spellEnd"/>
      <w:r w:rsidRPr="0025529F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 мероприятий</w:t>
      </w:r>
    </w:p>
    <w:p w:rsidR="0025529F" w:rsidRDefault="00382E7A" w:rsidP="00382E7A">
      <w:pPr>
        <w:rPr>
          <w:rFonts w:ascii="Arial" w:eastAsia="Times New Roman" w:hAnsi="Arial" w:cs="Arial"/>
          <w:sz w:val="26"/>
          <w:szCs w:val="26"/>
          <w:lang w:eastAsia="ru-RU"/>
        </w:rPr>
      </w:pPr>
      <w:r w:rsidRPr="00382E7A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в </w:t>
      </w:r>
      <w:proofErr w:type="spellStart"/>
      <w:r w:rsidRPr="00382E7A">
        <w:rPr>
          <w:rFonts w:ascii="Arial" w:eastAsia="Times New Roman" w:hAnsi="Arial" w:cs="Arial"/>
          <w:i/>
          <w:sz w:val="26"/>
          <w:szCs w:val="26"/>
          <w:lang w:eastAsia="ru-RU"/>
        </w:rPr>
        <w:t>Абатском</w:t>
      </w:r>
      <w:proofErr w:type="spellEnd"/>
      <w:r w:rsidR="0025529F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 </w:t>
      </w:r>
      <w:r w:rsidRPr="00382E7A">
        <w:rPr>
          <w:rFonts w:ascii="Arial" w:eastAsia="Times New Roman" w:hAnsi="Arial" w:cs="Arial"/>
          <w:i/>
          <w:sz w:val="26"/>
          <w:szCs w:val="26"/>
          <w:lang w:eastAsia="ru-RU"/>
        </w:rPr>
        <w:t>районе</w:t>
      </w:r>
      <w:r w:rsidRPr="00382E7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4D4388" w:rsidRPr="0025529F" w:rsidRDefault="004D4388" w:rsidP="00382E7A">
      <w:pPr>
        <w:rPr>
          <w:rFonts w:ascii="Arial" w:eastAsia="Times New Roman" w:hAnsi="Arial" w:cs="Arial"/>
          <w:i/>
          <w:sz w:val="26"/>
          <w:szCs w:val="26"/>
          <w:lang w:eastAsia="ru-RU"/>
        </w:rPr>
      </w:pPr>
      <w:r w:rsidRPr="00382E7A">
        <w:rPr>
          <w:rFonts w:ascii="Arial" w:hAnsi="Arial" w:cs="Arial"/>
          <w:i/>
          <w:sz w:val="26"/>
          <w:szCs w:val="26"/>
        </w:rPr>
        <w:t>в 202</w:t>
      </w:r>
      <w:r w:rsidR="00623B09" w:rsidRPr="00382E7A">
        <w:rPr>
          <w:rFonts w:ascii="Arial" w:hAnsi="Arial" w:cs="Arial"/>
          <w:i/>
          <w:sz w:val="26"/>
          <w:szCs w:val="26"/>
        </w:rPr>
        <w:t>5</w:t>
      </w:r>
      <w:r w:rsidRPr="00382E7A">
        <w:rPr>
          <w:rFonts w:ascii="Arial" w:hAnsi="Arial" w:cs="Arial"/>
          <w:i/>
          <w:sz w:val="26"/>
          <w:szCs w:val="26"/>
        </w:rPr>
        <w:t>-202</w:t>
      </w:r>
      <w:r w:rsidR="00623B09" w:rsidRPr="00382E7A">
        <w:rPr>
          <w:rFonts w:ascii="Arial" w:hAnsi="Arial" w:cs="Arial"/>
          <w:i/>
          <w:sz w:val="26"/>
          <w:szCs w:val="26"/>
        </w:rPr>
        <w:t>6</w:t>
      </w:r>
      <w:r w:rsidRPr="00382E7A">
        <w:rPr>
          <w:rFonts w:ascii="Arial" w:hAnsi="Arial" w:cs="Arial"/>
          <w:i/>
          <w:sz w:val="26"/>
          <w:szCs w:val="26"/>
        </w:rPr>
        <w:t xml:space="preserve"> учебном году</w:t>
      </w:r>
    </w:p>
    <w:p w:rsidR="002D3820" w:rsidRDefault="002D3820" w:rsidP="002D3820">
      <w:pPr>
        <w:spacing w:after="120"/>
        <w:ind w:firstLine="708"/>
        <w:jc w:val="both"/>
        <w:rPr>
          <w:rFonts w:ascii="Arial" w:hAnsi="Arial" w:cs="Arial"/>
          <w:sz w:val="26"/>
          <w:szCs w:val="26"/>
        </w:rPr>
      </w:pPr>
    </w:p>
    <w:p w:rsidR="0025529F" w:rsidRDefault="0025529F" w:rsidP="0025529F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25529F">
        <w:rPr>
          <w:rFonts w:ascii="Arial" w:eastAsia="Times New Roman" w:hAnsi="Arial" w:cs="Arial"/>
          <w:sz w:val="26"/>
          <w:szCs w:val="26"/>
          <w:lang w:eastAsia="ru-RU"/>
        </w:rPr>
        <w:t xml:space="preserve">На основании приказа департамента образования и науки Тюменской области от 02 июля 2025 г. № 519/ОД «Об утверждении минимального количества </w:t>
      </w:r>
      <w:proofErr w:type="spellStart"/>
      <w:r w:rsidRPr="0025529F">
        <w:rPr>
          <w:rFonts w:ascii="Arial" w:eastAsia="Times New Roman" w:hAnsi="Arial" w:cs="Arial"/>
          <w:sz w:val="26"/>
          <w:szCs w:val="26"/>
          <w:lang w:eastAsia="ru-RU"/>
        </w:rPr>
        <w:t>профориентационных</w:t>
      </w:r>
      <w:proofErr w:type="spellEnd"/>
      <w:r w:rsidRPr="0025529F">
        <w:rPr>
          <w:rFonts w:ascii="Arial" w:eastAsia="Times New Roman" w:hAnsi="Arial" w:cs="Arial"/>
          <w:sz w:val="26"/>
          <w:szCs w:val="26"/>
          <w:lang w:eastAsia="ru-RU"/>
        </w:rPr>
        <w:t xml:space="preserve"> мероприятий в 2025/26 учебном году в Тюменской области», </w:t>
      </w:r>
    </w:p>
    <w:p w:rsidR="0025529F" w:rsidRPr="0025529F" w:rsidRDefault="0025529F" w:rsidP="0025529F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25529F">
        <w:rPr>
          <w:rFonts w:ascii="Arial" w:eastAsia="Times New Roman" w:hAnsi="Arial" w:cs="Arial"/>
          <w:sz w:val="26"/>
          <w:szCs w:val="26"/>
          <w:lang w:eastAsia="ru-RU"/>
        </w:rPr>
        <w:t>ПРИКАЗЫВАЮ:</w:t>
      </w:r>
    </w:p>
    <w:p w:rsidR="0025529F" w:rsidRPr="0025529F" w:rsidRDefault="0025529F" w:rsidP="0025529F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1. </w:t>
      </w:r>
      <w:r w:rsidRPr="0025529F">
        <w:rPr>
          <w:rFonts w:ascii="Arial" w:eastAsia="Times New Roman" w:hAnsi="Arial" w:cs="Arial"/>
          <w:sz w:val="26"/>
          <w:szCs w:val="26"/>
          <w:lang w:eastAsia="ru-RU"/>
        </w:rPr>
        <w:t xml:space="preserve">Утвердить минимальное количество </w:t>
      </w:r>
      <w:proofErr w:type="spellStart"/>
      <w:r w:rsidRPr="0025529F">
        <w:rPr>
          <w:rFonts w:ascii="Arial" w:eastAsia="Times New Roman" w:hAnsi="Arial" w:cs="Arial"/>
          <w:sz w:val="26"/>
          <w:szCs w:val="26"/>
          <w:lang w:eastAsia="ru-RU"/>
        </w:rPr>
        <w:t>профориентационных</w:t>
      </w:r>
      <w:proofErr w:type="spellEnd"/>
      <w:r w:rsidRPr="0025529F">
        <w:rPr>
          <w:rFonts w:ascii="Arial" w:eastAsia="Times New Roman" w:hAnsi="Arial" w:cs="Arial"/>
          <w:sz w:val="26"/>
          <w:szCs w:val="26"/>
          <w:lang w:eastAsia="ru-RU"/>
        </w:rPr>
        <w:t xml:space="preserve"> мероприятий в 2025</w:t>
      </w:r>
      <w:r>
        <w:rPr>
          <w:rFonts w:ascii="Arial" w:eastAsia="Times New Roman" w:hAnsi="Arial" w:cs="Arial"/>
          <w:sz w:val="26"/>
          <w:szCs w:val="26"/>
          <w:lang w:eastAsia="ru-RU"/>
        </w:rPr>
        <w:t>-20</w:t>
      </w:r>
      <w:r w:rsidRPr="0025529F">
        <w:rPr>
          <w:rFonts w:ascii="Arial" w:eastAsia="Times New Roman" w:hAnsi="Arial" w:cs="Arial"/>
          <w:sz w:val="26"/>
          <w:szCs w:val="26"/>
          <w:lang w:eastAsia="ru-RU"/>
        </w:rPr>
        <w:t xml:space="preserve">26 учебном году в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Абат</w:t>
      </w:r>
      <w:r w:rsidRPr="0025529F">
        <w:rPr>
          <w:rFonts w:ascii="Arial" w:eastAsia="Times New Roman" w:hAnsi="Arial" w:cs="Arial"/>
          <w:sz w:val="26"/>
          <w:szCs w:val="26"/>
          <w:lang w:eastAsia="ru-RU"/>
        </w:rPr>
        <w:t>ском</w:t>
      </w:r>
      <w:proofErr w:type="spellEnd"/>
      <w:r w:rsidRPr="0025529F">
        <w:rPr>
          <w:rFonts w:ascii="Arial" w:eastAsia="Times New Roman" w:hAnsi="Arial" w:cs="Arial"/>
          <w:sz w:val="26"/>
          <w:szCs w:val="26"/>
          <w:lang w:eastAsia="ru-RU"/>
        </w:rPr>
        <w:t xml:space="preserve"> районе.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(Приложение № 1)</w:t>
      </w:r>
    </w:p>
    <w:p w:rsidR="0025529F" w:rsidRPr="0025529F" w:rsidRDefault="0025529F" w:rsidP="0025529F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2. </w:t>
      </w:r>
      <w:r w:rsidRPr="0025529F">
        <w:rPr>
          <w:rFonts w:ascii="Arial" w:eastAsia="Times New Roman" w:hAnsi="Arial" w:cs="Arial"/>
          <w:sz w:val="26"/>
          <w:szCs w:val="26"/>
          <w:lang w:eastAsia="ru-RU"/>
        </w:rPr>
        <w:t xml:space="preserve">Руководителям общеобразовательных учреждений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Абат</w:t>
      </w:r>
      <w:r w:rsidRPr="0025529F">
        <w:rPr>
          <w:rFonts w:ascii="Arial" w:eastAsia="Times New Roman" w:hAnsi="Arial" w:cs="Arial"/>
          <w:sz w:val="26"/>
          <w:szCs w:val="26"/>
          <w:lang w:eastAsia="ru-RU"/>
        </w:rPr>
        <w:t>ского</w:t>
      </w:r>
      <w:proofErr w:type="spellEnd"/>
      <w:r w:rsidRPr="0025529F">
        <w:rPr>
          <w:rFonts w:ascii="Arial" w:eastAsia="Times New Roman" w:hAnsi="Arial" w:cs="Arial"/>
          <w:sz w:val="26"/>
          <w:szCs w:val="26"/>
          <w:lang w:eastAsia="ru-RU"/>
        </w:rPr>
        <w:t xml:space="preserve"> района обеспечить: </w:t>
      </w:r>
    </w:p>
    <w:p w:rsidR="0025529F" w:rsidRPr="0025529F" w:rsidRDefault="0025529F" w:rsidP="0025529F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2.1. </w:t>
      </w:r>
      <w:r w:rsidRPr="0025529F">
        <w:rPr>
          <w:rFonts w:ascii="Arial" w:eastAsia="Times New Roman" w:hAnsi="Arial" w:cs="Arial"/>
          <w:sz w:val="26"/>
          <w:szCs w:val="26"/>
          <w:lang w:eastAsia="ru-RU"/>
        </w:rPr>
        <w:t xml:space="preserve">Организацию проведения не менее 25 </w:t>
      </w:r>
      <w:proofErr w:type="spellStart"/>
      <w:r w:rsidRPr="0025529F">
        <w:rPr>
          <w:rFonts w:ascii="Arial" w:eastAsia="Times New Roman" w:hAnsi="Arial" w:cs="Arial"/>
          <w:sz w:val="26"/>
          <w:szCs w:val="26"/>
          <w:lang w:eastAsia="ru-RU"/>
        </w:rPr>
        <w:t>профориентационных</w:t>
      </w:r>
      <w:proofErr w:type="spellEnd"/>
      <w:r w:rsidRPr="0025529F">
        <w:rPr>
          <w:rFonts w:ascii="Arial" w:eastAsia="Times New Roman" w:hAnsi="Arial" w:cs="Arial"/>
          <w:sz w:val="26"/>
          <w:szCs w:val="26"/>
          <w:lang w:eastAsia="ru-RU"/>
        </w:rPr>
        <w:t xml:space="preserve"> мероприятий </w:t>
      </w:r>
      <w:r w:rsidRPr="0025529F">
        <w:rPr>
          <w:rFonts w:ascii="Arial" w:eastAsia="Times New Roman" w:hAnsi="Arial" w:cs="Arial"/>
          <w:color w:val="FF0000"/>
          <w:sz w:val="26"/>
          <w:szCs w:val="26"/>
          <w:lang w:eastAsia="ru-RU"/>
        </w:rPr>
        <w:t>в каждом образовательном округе</w:t>
      </w:r>
      <w:r w:rsidRPr="0025529F">
        <w:rPr>
          <w:rFonts w:ascii="Arial" w:eastAsia="Times New Roman" w:hAnsi="Arial" w:cs="Arial"/>
          <w:sz w:val="26"/>
          <w:szCs w:val="26"/>
          <w:lang w:eastAsia="ru-RU"/>
        </w:rPr>
        <w:t xml:space="preserve"> по каждому направлению начальной группы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(Приложение № 1)</w:t>
      </w:r>
      <w:r w:rsidRPr="0025529F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25529F" w:rsidRPr="0025529F" w:rsidRDefault="0025529F" w:rsidP="0025529F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2.2. </w:t>
      </w:r>
      <w:r w:rsidRPr="0025529F">
        <w:rPr>
          <w:rFonts w:ascii="Arial" w:eastAsia="Times New Roman" w:hAnsi="Arial" w:cs="Arial"/>
          <w:sz w:val="26"/>
          <w:szCs w:val="26"/>
          <w:lang w:eastAsia="ru-RU"/>
        </w:rPr>
        <w:t>Участие обучающихся 6-11 классов в вышеуказанных мероприятиях;</w:t>
      </w:r>
    </w:p>
    <w:p w:rsidR="0025529F" w:rsidRPr="0025529F" w:rsidRDefault="0025529F" w:rsidP="0025529F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</w:t>
      </w:r>
      <w:r w:rsidRPr="0025529F">
        <w:rPr>
          <w:rFonts w:ascii="Arial" w:eastAsia="Times New Roman" w:hAnsi="Arial" w:cs="Arial"/>
          <w:sz w:val="26"/>
          <w:szCs w:val="26"/>
          <w:lang w:eastAsia="ru-RU"/>
        </w:rPr>
        <w:t>.3.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25529F">
        <w:rPr>
          <w:rFonts w:ascii="Arial" w:eastAsia="Times New Roman" w:hAnsi="Arial" w:cs="Arial"/>
          <w:sz w:val="26"/>
          <w:szCs w:val="26"/>
          <w:lang w:eastAsia="ru-RU"/>
        </w:rPr>
        <w:t xml:space="preserve">Направление в адрес отдела образования администрации </w:t>
      </w:r>
      <w:proofErr w:type="spellStart"/>
      <w:r w:rsidR="00496A02">
        <w:rPr>
          <w:rFonts w:ascii="Arial" w:eastAsia="Times New Roman" w:hAnsi="Arial" w:cs="Arial"/>
          <w:sz w:val="26"/>
          <w:szCs w:val="26"/>
          <w:lang w:eastAsia="ru-RU"/>
        </w:rPr>
        <w:t>Абат</w:t>
      </w:r>
      <w:r w:rsidRPr="0025529F">
        <w:rPr>
          <w:rFonts w:ascii="Arial" w:eastAsia="Times New Roman" w:hAnsi="Arial" w:cs="Arial"/>
          <w:sz w:val="26"/>
          <w:szCs w:val="26"/>
          <w:lang w:eastAsia="ru-RU"/>
        </w:rPr>
        <w:t>ского</w:t>
      </w:r>
      <w:proofErr w:type="spellEnd"/>
      <w:r w:rsidRPr="0025529F"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муниципального района отчета об исполнении п. </w:t>
      </w:r>
      <w:r w:rsidR="00496A02">
        <w:rPr>
          <w:rFonts w:ascii="Arial" w:eastAsia="Times New Roman" w:hAnsi="Arial" w:cs="Arial"/>
          <w:sz w:val="26"/>
          <w:szCs w:val="26"/>
          <w:lang w:eastAsia="ru-RU"/>
        </w:rPr>
        <w:t>2</w:t>
      </w:r>
      <w:r w:rsidRPr="0025529F">
        <w:rPr>
          <w:rFonts w:ascii="Arial" w:eastAsia="Times New Roman" w:hAnsi="Arial" w:cs="Arial"/>
          <w:sz w:val="26"/>
          <w:szCs w:val="26"/>
          <w:lang w:eastAsia="ru-RU"/>
        </w:rPr>
        <w:t>.2. в сроки до 20.12.2025, до 20.05.2026.</w:t>
      </w:r>
    </w:p>
    <w:p w:rsidR="0025529F" w:rsidRDefault="0025529F" w:rsidP="0025529F">
      <w:pPr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25529F" w:rsidRDefault="0025529F" w:rsidP="0025529F">
      <w:pPr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25529F">
        <w:rPr>
          <w:rFonts w:ascii="Arial" w:eastAsia="Times New Roman" w:hAnsi="Arial" w:cs="Arial"/>
          <w:sz w:val="26"/>
          <w:szCs w:val="26"/>
          <w:lang w:eastAsia="ru-RU"/>
        </w:rPr>
        <w:t xml:space="preserve">Своевременное внесение вышеуказанных </w:t>
      </w:r>
      <w:proofErr w:type="spellStart"/>
      <w:r w:rsidRPr="0025529F">
        <w:rPr>
          <w:rFonts w:ascii="Arial" w:eastAsia="Times New Roman" w:hAnsi="Arial" w:cs="Arial"/>
          <w:sz w:val="26"/>
          <w:szCs w:val="26"/>
          <w:lang w:eastAsia="ru-RU"/>
        </w:rPr>
        <w:t>профориентационных</w:t>
      </w:r>
      <w:proofErr w:type="spellEnd"/>
      <w:r w:rsidRPr="0025529F">
        <w:rPr>
          <w:rFonts w:ascii="Arial" w:eastAsia="Times New Roman" w:hAnsi="Arial" w:cs="Arial"/>
          <w:sz w:val="26"/>
          <w:szCs w:val="26"/>
          <w:lang w:eastAsia="ru-RU"/>
        </w:rPr>
        <w:t xml:space="preserve"> мероприятий на платформу «Билет в будущее»;</w:t>
      </w:r>
    </w:p>
    <w:p w:rsidR="00496A02" w:rsidRPr="0025529F" w:rsidRDefault="00496A02" w:rsidP="0025529F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D3820" w:rsidRPr="00382E7A" w:rsidRDefault="00382E7A" w:rsidP="000F671E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3. </w:t>
      </w:r>
      <w:proofErr w:type="gramStart"/>
      <w:r w:rsidRPr="00382E7A">
        <w:rPr>
          <w:rFonts w:ascii="Arial" w:eastAsia="Times New Roman" w:hAnsi="Arial" w:cs="Arial"/>
          <w:sz w:val="26"/>
          <w:szCs w:val="26"/>
          <w:lang w:eastAsia="ru-RU"/>
        </w:rPr>
        <w:t>Контроль за</w:t>
      </w:r>
      <w:proofErr w:type="gramEnd"/>
      <w:r w:rsidRPr="00382E7A">
        <w:rPr>
          <w:rFonts w:ascii="Arial" w:eastAsia="Times New Roman" w:hAnsi="Arial" w:cs="Arial"/>
          <w:sz w:val="26"/>
          <w:szCs w:val="26"/>
          <w:lang w:eastAsia="ru-RU"/>
        </w:rPr>
        <w:t xml:space="preserve"> исполнением приказа возложить на методиста отдела образования </w:t>
      </w:r>
      <w:r>
        <w:rPr>
          <w:rFonts w:ascii="Arial" w:eastAsia="Times New Roman" w:hAnsi="Arial" w:cs="Arial"/>
          <w:sz w:val="26"/>
          <w:szCs w:val="26"/>
          <w:lang w:eastAsia="ru-RU"/>
        </w:rPr>
        <w:t>Косареву А.С</w:t>
      </w:r>
      <w:r w:rsidRPr="00382E7A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5771E1" w:rsidRDefault="005771E1" w:rsidP="000F671E">
      <w:pPr>
        <w:jc w:val="both"/>
        <w:rPr>
          <w:rFonts w:ascii="Arial" w:hAnsi="Arial" w:cs="Arial"/>
          <w:sz w:val="26"/>
          <w:szCs w:val="26"/>
        </w:rPr>
      </w:pPr>
    </w:p>
    <w:p w:rsidR="005771E1" w:rsidRPr="00FC677C" w:rsidRDefault="005771E1" w:rsidP="000F671E">
      <w:pPr>
        <w:jc w:val="both"/>
        <w:rPr>
          <w:rFonts w:ascii="Arial" w:hAnsi="Arial" w:cs="Arial"/>
          <w:sz w:val="26"/>
          <w:szCs w:val="26"/>
        </w:rPr>
      </w:pPr>
    </w:p>
    <w:p w:rsidR="00D060AD" w:rsidRPr="00382E7A" w:rsidRDefault="00382E7A" w:rsidP="00382E7A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="003C1507">
        <w:rPr>
          <w:rFonts w:ascii="Arial" w:hAnsi="Arial" w:cs="Arial"/>
          <w:sz w:val="26"/>
          <w:szCs w:val="26"/>
        </w:rPr>
        <w:t>Н</w:t>
      </w:r>
      <w:r w:rsidR="00DE2C58" w:rsidRPr="00FC677C">
        <w:rPr>
          <w:rFonts w:ascii="Arial" w:hAnsi="Arial" w:cs="Arial"/>
          <w:sz w:val="26"/>
          <w:szCs w:val="26"/>
        </w:rPr>
        <w:t xml:space="preserve">ачальник отдела               </w:t>
      </w:r>
      <w:r w:rsidR="003C1507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="003C1507">
        <w:rPr>
          <w:rFonts w:ascii="Arial" w:hAnsi="Arial" w:cs="Arial"/>
          <w:sz w:val="26"/>
          <w:szCs w:val="26"/>
        </w:rPr>
        <w:t xml:space="preserve">       </w:t>
      </w:r>
      <w:r w:rsidR="00DE2C58" w:rsidRPr="00FC677C">
        <w:rPr>
          <w:rFonts w:ascii="Arial" w:hAnsi="Arial" w:cs="Arial"/>
          <w:sz w:val="26"/>
          <w:szCs w:val="26"/>
        </w:rPr>
        <w:t xml:space="preserve">                       </w:t>
      </w:r>
      <w:r w:rsidR="00C86A9C" w:rsidRPr="00FC677C">
        <w:rPr>
          <w:rFonts w:ascii="Arial" w:hAnsi="Arial" w:cs="Arial"/>
          <w:sz w:val="26"/>
          <w:szCs w:val="26"/>
        </w:rPr>
        <w:t xml:space="preserve">                      </w:t>
      </w:r>
      <w:r w:rsidR="00DE2C58" w:rsidRPr="00FC677C">
        <w:rPr>
          <w:rFonts w:ascii="Arial" w:hAnsi="Arial" w:cs="Arial"/>
          <w:sz w:val="26"/>
          <w:szCs w:val="26"/>
        </w:rPr>
        <w:t xml:space="preserve"> </w:t>
      </w:r>
      <w:r w:rsidR="00D060AD">
        <w:rPr>
          <w:rFonts w:ascii="Arial" w:hAnsi="Arial" w:cs="Arial"/>
          <w:sz w:val="26"/>
          <w:szCs w:val="26"/>
        </w:rPr>
        <w:t xml:space="preserve">    </w:t>
      </w:r>
      <w:r w:rsidR="003C1507">
        <w:rPr>
          <w:rFonts w:ascii="Arial" w:hAnsi="Arial" w:cs="Arial"/>
          <w:sz w:val="26"/>
          <w:szCs w:val="26"/>
        </w:rPr>
        <w:t>В.Н.Шагаева</w:t>
      </w:r>
    </w:p>
    <w:p w:rsidR="00B55939" w:rsidRDefault="00DE2C58" w:rsidP="000F671E">
      <w:pPr>
        <w:pStyle w:val="1"/>
        <w:jc w:val="both"/>
        <w:rPr>
          <w:rFonts w:ascii="Arial" w:hAnsi="Arial" w:cs="Arial"/>
          <w:b w:val="0"/>
          <w:bCs w:val="0"/>
          <w:kern w:val="0"/>
          <w:sz w:val="26"/>
          <w:szCs w:val="26"/>
        </w:rPr>
      </w:pPr>
      <w:r w:rsidRPr="00FC677C">
        <w:rPr>
          <w:rFonts w:ascii="Arial" w:hAnsi="Arial" w:cs="Arial"/>
          <w:b w:val="0"/>
          <w:bCs w:val="0"/>
          <w:kern w:val="0"/>
          <w:sz w:val="26"/>
          <w:szCs w:val="26"/>
        </w:rPr>
        <w:t xml:space="preserve">С приказом </w:t>
      </w:r>
      <w:proofErr w:type="gramStart"/>
      <w:r w:rsidRPr="00FC677C">
        <w:rPr>
          <w:rFonts w:ascii="Arial" w:hAnsi="Arial" w:cs="Arial"/>
          <w:b w:val="0"/>
          <w:bCs w:val="0"/>
          <w:kern w:val="0"/>
          <w:sz w:val="26"/>
          <w:szCs w:val="26"/>
        </w:rPr>
        <w:t>ознакомлены</w:t>
      </w:r>
      <w:proofErr w:type="gramEnd"/>
      <w:r w:rsidRPr="00FC677C">
        <w:rPr>
          <w:rFonts w:ascii="Arial" w:hAnsi="Arial" w:cs="Arial"/>
          <w:b w:val="0"/>
          <w:bCs w:val="0"/>
          <w:kern w:val="0"/>
          <w:sz w:val="26"/>
          <w:szCs w:val="26"/>
        </w:rPr>
        <w:t>:</w:t>
      </w:r>
    </w:p>
    <w:p w:rsidR="00095EE3" w:rsidRDefault="00095EE3" w:rsidP="000F671E">
      <w:pPr>
        <w:pStyle w:val="1"/>
        <w:jc w:val="both"/>
        <w:rPr>
          <w:rFonts w:ascii="Arial" w:hAnsi="Arial" w:cs="Arial"/>
          <w:b w:val="0"/>
          <w:bCs w:val="0"/>
          <w:kern w:val="0"/>
          <w:sz w:val="26"/>
          <w:szCs w:val="26"/>
        </w:rPr>
      </w:pPr>
    </w:p>
    <w:p w:rsidR="000C5D0D" w:rsidRDefault="000C5D0D" w:rsidP="000F671E">
      <w:pPr>
        <w:pStyle w:val="1"/>
        <w:jc w:val="both"/>
        <w:rPr>
          <w:rFonts w:ascii="Arial" w:hAnsi="Arial" w:cs="Arial"/>
          <w:b w:val="0"/>
          <w:bCs w:val="0"/>
          <w:kern w:val="0"/>
          <w:sz w:val="26"/>
          <w:szCs w:val="26"/>
        </w:rPr>
      </w:pPr>
    </w:p>
    <w:p w:rsidR="000C5D0D" w:rsidRDefault="000C5D0D" w:rsidP="000C5D0D">
      <w:pPr>
        <w:pStyle w:val="1"/>
        <w:spacing w:before="0" w:beforeAutospacing="0" w:after="0" w:afterAutospacing="0"/>
        <w:rPr>
          <w:rFonts w:ascii="Arial" w:hAnsi="Arial" w:cs="Arial"/>
          <w:b w:val="0"/>
          <w:bCs w:val="0"/>
          <w:kern w:val="0"/>
          <w:sz w:val="26"/>
          <w:szCs w:val="26"/>
        </w:rPr>
      </w:pPr>
      <w:r>
        <w:rPr>
          <w:rFonts w:ascii="Arial" w:hAnsi="Arial" w:cs="Arial"/>
          <w:b w:val="0"/>
          <w:bCs w:val="0"/>
          <w:kern w:val="0"/>
          <w:sz w:val="26"/>
          <w:szCs w:val="26"/>
        </w:rPr>
        <w:t xml:space="preserve">                                                                                      Приложение № 1</w:t>
      </w:r>
    </w:p>
    <w:p w:rsidR="000C5D0D" w:rsidRPr="000C5D0D" w:rsidRDefault="000C5D0D" w:rsidP="000C5D0D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</w:t>
      </w:r>
      <w:r w:rsidRPr="00C72FA9">
        <w:rPr>
          <w:rFonts w:ascii="Arial" w:hAnsi="Arial" w:cs="Arial"/>
          <w:sz w:val="26"/>
          <w:szCs w:val="26"/>
        </w:rPr>
        <w:t xml:space="preserve">к </w:t>
      </w:r>
      <w:r w:rsidRPr="000C5D0D">
        <w:rPr>
          <w:rFonts w:ascii="Arial" w:hAnsi="Arial" w:cs="Arial"/>
          <w:sz w:val="26"/>
          <w:szCs w:val="26"/>
        </w:rPr>
        <w:t xml:space="preserve">приказу </w:t>
      </w:r>
    </w:p>
    <w:p w:rsidR="000C5D0D" w:rsidRPr="000C5D0D" w:rsidRDefault="000C5D0D" w:rsidP="000C5D0D">
      <w:pPr>
        <w:jc w:val="center"/>
        <w:rPr>
          <w:rFonts w:ascii="Arial" w:hAnsi="Arial" w:cs="Arial"/>
          <w:sz w:val="26"/>
          <w:szCs w:val="26"/>
        </w:rPr>
      </w:pPr>
      <w:r w:rsidRPr="000C5D0D">
        <w:rPr>
          <w:rFonts w:ascii="Arial" w:hAnsi="Arial" w:cs="Arial"/>
          <w:sz w:val="26"/>
          <w:szCs w:val="26"/>
        </w:rPr>
        <w:t xml:space="preserve">                                                                            от _____ 2025 г. № </w:t>
      </w:r>
      <w:r>
        <w:rPr>
          <w:rFonts w:ascii="Arial" w:hAnsi="Arial" w:cs="Arial"/>
          <w:sz w:val="26"/>
          <w:szCs w:val="26"/>
        </w:rPr>
        <w:t>__</w:t>
      </w:r>
    </w:p>
    <w:p w:rsidR="000C5D0D" w:rsidRDefault="000C5D0D" w:rsidP="000C5D0D">
      <w:pPr>
        <w:pStyle w:val="1"/>
        <w:jc w:val="both"/>
        <w:rPr>
          <w:rFonts w:ascii="Arial" w:hAnsi="Arial" w:cs="Arial"/>
          <w:b w:val="0"/>
          <w:sz w:val="26"/>
          <w:szCs w:val="26"/>
        </w:rPr>
      </w:pPr>
    </w:p>
    <w:p w:rsidR="00496A02" w:rsidRPr="00496A02" w:rsidRDefault="00496A02" w:rsidP="00496A02">
      <w:pPr>
        <w:pStyle w:val="a9"/>
        <w:jc w:val="center"/>
        <w:rPr>
          <w:rFonts w:ascii="Arial" w:hAnsi="Arial" w:cs="Arial"/>
          <w:sz w:val="26"/>
          <w:szCs w:val="26"/>
        </w:rPr>
      </w:pPr>
      <w:r w:rsidRPr="00496A02">
        <w:rPr>
          <w:rFonts w:ascii="Arial" w:hAnsi="Arial" w:cs="Arial"/>
          <w:sz w:val="26"/>
          <w:szCs w:val="26"/>
        </w:rPr>
        <w:t xml:space="preserve">Минимальное количество </w:t>
      </w:r>
      <w:proofErr w:type="spellStart"/>
      <w:r w:rsidRPr="00496A02">
        <w:rPr>
          <w:rFonts w:ascii="Arial" w:hAnsi="Arial" w:cs="Arial"/>
          <w:sz w:val="26"/>
          <w:szCs w:val="26"/>
        </w:rPr>
        <w:t>профориентационных</w:t>
      </w:r>
      <w:proofErr w:type="spellEnd"/>
      <w:r w:rsidRPr="00496A02">
        <w:rPr>
          <w:rFonts w:ascii="Arial" w:hAnsi="Arial" w:cs="Arial"/>
          <w:sz w:val="26"/>
          <w:szCs w:val="26"/>
        </w:rPr>
        <w:t xml:space="preserve"> мероприятий</w:t>
      </w:r>
    </w:p>
    <w:p w:rsidR="00496A02" w:rsidRPr="00496A02" w:rsidRDefault="00496A02" w:rsidP="00496A02">
      <w:pPr>
        <w:pStyle w:val="a9"/>
        <w:jc w:val="center"/>
        <w:rPr>
          <w:rFonts w:ascii="Arial" w:hAnsi="Arial" w:cs="Arial"/>
          <w:sz w:val="26"/>
          <w:szCs w:val="26"/>
        </w:rPr>
      </w:pPr>
      <w:r w:rsidRPr="00496A02">
        <w:rPr>
          <w:rFonts w:ascii="Arial" w:hAnsi="Arial" w:cs="Arial"/>
          <w:sz w:val="26"/>
          <w:szCs w:val="26"/>
        </w:rPr>
        <w:t xml:space="preserve">в </w:t>
      </w:r>
      <w:proofErr w:type="spellStart"/>
      <w:r w:rsidRPr="00496A02">
        <w:rPr>
          <w:rFonts w:ascii="Arial" w:hAnsi="Arial" w:cs="Arial"/>
          <w:sz w:val="26"/>
          <w:szCs w:val="26"/>
        </w:rPr>
        <w:t>Абатском</w:t>
      </w:r>
      <w:proofErr w:type="spellEnd"/>
      <w:r w:rsidRPr="00496A02">
        <w:rPr>
          <w:rFonts w:ascii="Arial" w:hAnsi="Arial" w:cs="Arial"/>
          <w:sz w:val="26"/>
          <w:szCs w:val="26"/>
        </w:rPr>
        <w:t xml:space="preserve"> районе</w:t>
      </w:r>
    </w:p>
    <w:p w:rsidR="00496A02" w:rsidRPr="00496A02" w:rsidRDefault="00496A02" w:rsidP="00496A02">
      <w:pPr>
        <w:pStyle w:val="a9"/>
        <w:jc w:val="center"/>
        <w:rPr>
          <w:rFonts w:ascii="Arial" w:hAnsi="Arial" w:cs="Arial"/>
          <w:sz w:val="26"/>
          <w:szCs w:val="26"/>
        </w:rPr>
      </w:pPr>
      <w:r w:rsidRPr="00496A02">
        <w:rPr>
          <w:rFonts w:ascii="Arial" w:hAnsi="Arial" w:cs="Arial"/>
          <w:sz w:val="26"/>
          <w:szCs w:val="26"/>
        </w:rPr>
        <w:t>в 2025-2026 учебном году</w:t>
      </w:r>
    </w:p>
    <w:p w:rsidR="00496A02" w:rsidRPr="005C030F" w:rsidRDefault="00496A02" w:rsidP="00496A02">
      <w:pPr>
        <w:pStyle w:val="11"/>
        <w:spacing w:before="1" w:line="237" w:lineRule="auto"/>
        <w:ind w:left="890" w:right="702"/>
        <w:jc w:val="center"/>
        <w:rPr>
          <w:color w:val="181818"/>
          <w:spacing w:val="-2"/>
          <w:sz w:val="26"/>
          <w:szCs w:val="26"/>
        </w:rPr>
      </w:pPr>
    </w:p>
    <w:tbl>
      <w:tblPr>
        <w:tblStyle w:val="a7"/>
        <w:tblW w:w="0" w:type="auto"/>
        <w:tblInd w:w="-459" w:type="dxa"/>
        <w:tblLook w:val="04A0"/>
      </w:tblPr>
      <w:tblGrid>
        <w:gridCol w:w="709"/>
        <w:gridCol w:w="2614"/>
        <w:gridCol w:w="2446"/>
        <w:gridCol w:w="1395"/>
        <w:gridCol w:w="1125"/>
        <w:gridCol w:w="870"/>
        <w:gridCol w:w="881"/>
      </w:tblGrid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96A02">
              <w:rPr>
                <w:rFonts w:ascii="Arial" w:hAnsi="Arial" w:cs="Arial"/>
                <w:b/>
                <w:sz w:val="22"/>
              </w:rPr>
              <w:t>№</w:t>
            </w:r>
          </w:p>
        </w:tc>
        <w:tc>
          <w:tcPr>
            <w:tcW w:w="2614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96A02">
              <w:rPr>
                <w:rFonts w:ascii="Arial" w:hAnsi="Arial" w:cs="Arial"/>
                <w:b/>
                <w:sz w:val="22"/>
              </w:rPr>
              <w:t>Наименование начальной группы занятий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96A02">
              <w:rPr>
                <w:rFonts w:ascii="Arial" w:hAnsi="Arial" w:cs="Arial"/>
                <w:b/>
                <w:sz w:val="22"/>
              </w:rPr>
              <w:t xml:space="preserve">Профессиональные пробы </w:t>
            </w: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96A02">
              <w:rPr>
                <w:rFonts w:ascii="Arial" w:hAnsi="Arial" w:cs="Arial"/>
                <w:b/>
                <w:sz w:val="22"/>
              </w:rPr>
              <w:t xml:space="preserve">Экскурсии </w:t>
            </w: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96A02">
              <w:rPr>
                <w:rFonts w:ascii="Arial" w:hAnsi="Arial" w:cs="Arial"/>
                <w:b/>
                <w:sz w:val="22"/>
              </w:rPr>
              <w:t>Мастер-классы</w:t>
            </w: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96A02">
              <w:rPr>
                <w:rFonts w:ascii="Arial" w:hAnsi="Arial" w:cs="Arial"/>
                <w:b/>
                <w:sz w:val="22"/>
              </w:rPr>
              <w:t xml:space="preserve">Иные </w:t>
            </w: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96A02">
              <w:rPr>
                <w:rFonts w:ascii="Arial" w:hAnsi="Arial" w:cs="Arial"/>
                <w:b/>
                <w:sz w:val="22"/>
              </w:rPr>
              <w:t xml:space="preserve">Всего 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>Операторы моторизованного сельскохозяйственного оборудования и оборудования лесных хозяйств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Водители пассажирского транспорта (автобусов, </w:t>
            </w:r>
            <w:r w:rsidRPr="00496A02">
              <w:rPr>
                <w:rFonts w:ascii="Arial" w:hAnsi="Arial" w:cs="Arial"/>
                <w:color w:val="000000"/>
                <w:sz w:val="22"/>
              </w:rPr>
              <w:br/>
              <w:t>троллейбусов и трамваев)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>Пожарные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>Полицейские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>Служащие на станциях обслуживания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Работники прилавка, обслуживающие посетителей </w:t>
            </w:r>
            <w:r w:rsidRPr="00496A02">
              <w:rPr>
                <w:rFonts w:ascii="Arial" w:hAnsi="Arial" w:cs="Arial"/>
                <w:color w:val="000000"/>
                <w:sz w:val="22"/>
              </w:rPr>
              <w:br/>
              <w:t>мест общественного питания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>Служащие по транспортным перевозкам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>Служащие по бухгалтерским операциям и учету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>Служащие по обработке статистической, финансовой и страховой информации и ведению расчетов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 Служащие по учету рабочего времени и расчету </w:t>
            </w:r>
            <w:r w:rsidRPr="00496A02">
              <w:rPr>
                <w:rFonts w:ascii="Arial" w:hAnsi="Arial" w:cs="Arial"/>
                <w:color w:val="000000"/>
                <w:sz w:val="22"/>
              </w:rPr>
              <w:br/>
              <w:t>заработной платы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Профессорско-преподавательский персонал </w:t>
            </w:r>
            <w:r w:rsidRPr="00496A02">
              <w:rPr>
                <w:rFonts w:ascii="Arial" w:hAnsi="Arial" w:cs="Arial"/>
                <w:color w:val="000000"/>
                <w:sz w:val="22"/>
              </w:rPr>
              <w:br/>
            </w:r>
            <w:r w:rsidRPr="00496A02">
              <w:rPr>
                <w:rFonts w:ascii="Arial" w:hAnsi="Arial" w:cs="Arial"/>
                <w:color w:val="000000"/>
                <w:sz w:val="22"/>
              </w:rPr>
              <w:lastRenderedPageBreak/>
              <w:t xml:space="preserve">университетов и других организаций высшего </w:t>
            </w:r>
            <w:r w:rsidRPr="00496A02">
              <w:rPr>
                <w:rFonts w:ascii="Arial" w:hAnsi="Arial" w:cs="Arial"/>
                <w:color w:val="000000"/>
                <w:sz w:val="22"/>
              </w:rPr>
              <w:br/>
              <w:t>образования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lastRenderedPageBreak/>
              <w:t>12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 Преподаватели средних профессиональных </w:t>
            </w:r>
            <w:r w:rsidRPr="00496A02">
              <w:rPr>
                <w:rFonts w:ascii="Arial" w:hAnsi="Arial" w:cs="Arial"/>
                <w:color w:val="000000"/>
                <w:sz w:val="22"/>
              </w:rPr>
              <w:br/>
              <w:t>образовательных организаций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13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 Средний медицинский персонал по уходу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14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 Преподаватели по программам дополнительного </w:t>
            </w:r>
            <w:r w:rsidRPr="00496A02">
              <w:rPr>
                <w:rFonts w:ascii="Arial" w:hAnsi="Arial" w:cs="Arial"/>
                <w:color w:val="000000"/>
                <w:sz w:val="22"/>
              </w:rPr>
              <w:br/>
              <w:t>обучения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15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 Преподаватели, работающие с инвалидами или </w:t>
            </w:r>
            <w:r w:rsidRPr="00496A02">
              <w:rPr>
                <w:rFonts w:ascii="Arial" w:hAnsi="Arial" w:cs="Arial"/>
                <w:color w:val="000000"/>
                <w:sz w:val="22"/>
              </w:rPr>
              <w:br/>
              <w:t>лицами с особыми возможностями здоровья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16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 Тренеры и инструкторы-методисты по физкультуре и спорту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17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 Преподаватели музыки в музыкальных школах и </w:t>
            </w:r>
            <w:r w:rsidRPr="00496A02">
              <w:rPr>
                <w:rFonts w:ascii="Arial" w:hAnsi="Arial" w:cs="Arial"/>
                <w:color w:val="000000"/>
                <w:sz w:val="22"/>
              </w:rPr>
              <w:br/>
              <w:t>частные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18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 Педагогические работники в средней школе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 Педагогические работники в дошкольном образовании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20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Преподаватели в области изобразительных и иных </w:t>
            </w:r>
            <w:r w:rsidRPr="00496A02">
              <w:rPr>
                <w:rFonts w:ascii="Arial" w:hAnsi="Arial" w:cs="Arial"/>
                <w:color w:val="000000"/>
                <w:sz w:val="22"/>
              </w:rPr>
              <w:br/>
              <w:t>искусств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21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>Специалисты в области образования, не входящие в другие группы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22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 Преподаватели иностранных языков на курсах и </w:t>
            </w:r>
            <w:r w:rsidRPr="00496A02">
              <w:rPr>
                <w:rFonts w:ascii="Arial" w:hAnsi="Arial" w:cs="Arial"/>
                <w:color w:val="000000"/>
                <w:sz w:val="22"/>
              </w:rPr>
              <w:br/>
              <w:t>частные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23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>Педагогические работники в начальном образовании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24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Преподаватели по обучению компьютерной </w:t>
            </w:r>
            <w:r w:rsidRPr="00496A02">
              <w:rPr>
                <w:rFonts w:ascii="Arial" w:hAnsi="Arial" w:cs="Arial"/>
                <w:color w:val="000000"/>
                <w:sz w:val="22"/>
              </w:rPr>
              <w:br/>
              <w:t>грамотности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25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>Специалисты в области политики администрирования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26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>Оценщики и эксперты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27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>Специалисты органов государственной власти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28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Электромеханики и монтеры электрического </w:t>
            </w:r>
            <w:r w:rsidRPr="00496A02">
              <w:rPr>
                <w:rFonts w:ascii="Arial" w:hAnsi="Arial" w:cs="Arial"/>
                <w:color w:val="000000"/>
                <w:sz w:val="22"/>
              </w:rPr>
              <w:br/>
              <w:t>оборудования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29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>Средний медицинский персонал по акушерству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>Медицинские регистраторы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31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Фельдшеры-физиотерапевты и другие </w:t>
            </w:r>
            <w:r w:rsidRPr="00496A02">
              <w:rPr>
                <w:rFonts w:ascii="Arial" w:hAnsi="Arial" w:cs="Arial"/>
                <w:color w:val="000000"/>
                <w:sz w:val="22"/>
              </w:rPr>
              <w:br/>
              <w:t>физиотерапевты среднего уровня квалификации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32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>Средний медицинский персонал здравоохранения, не входящий в другие группы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33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 Зубные врачи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34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>Инспекторы и другой средний медицинский персонал по охране труда и окружающей среды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35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>Фармацевты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36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 Ветеринарные фельдшеры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37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 Зубные техники и техники-протезисты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38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 Медицинские </w:t>
            </w:r>
            <w:proofErr w:type="spellStart"/>
            <w:r w:rsidRPr="00496A02">
              <w:rPr>
                <w:rFonts w:ascii="Arial" w:hAnsi="Arial" w:cs="Arial"/>
                <w:color w:val="000000"/>
                <w:sz w:val="22"/>
              </w:rPr>
              <w:t>оптики-оптометристы</w:t>
            </w:r>
            <w:proofErr w:type="spellEnd"/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39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 Средний медицинский персонал скорой помощи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40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Электрики в строительстве и рабочие родственных </w:t>
            </w:r>
            <w:r w:rsidRPr="00496A02">
              <w:rPr>
                <w:rFonts w:ascii="Arial" w:hAnsi="Arial" w:cs="Arial"/>
                <w:color w:val="000000"/>
                <w:sz w:val="22"/>
              </w:rPr>
              <w:br/>
              <w:t>занятий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41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 Повара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42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>Монтажники и ремонтники линий электропередач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43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>Смотрители зданий и персонал родственных занятий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44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 Официанты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45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 Парикмахеры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709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46</w:t>
            </w:r>
          </w:p>
        </w:tc>
        <w:tc>
          <w:tcPr>
            <w:tcW w:w="2614" w:type="dxa"/>
          </w:tcPr>
          <w:p w:rsidR="00496A02" w:rsidRPr="00496A02" w:rsidRDefault="00496A02">
            <w:pPr>
              <w:rPr>
                <w:rFonts w:ascii="Arial" w:hAnsi="Arial" w:cs="Arial"/>
                <w:color w:val="000000"/>
                <w:sz w:val="22"/>
              </w:rPr>
            </w:pPr>
            <w:r w:rsidRPr="00496A02">
              <w:rPr>
                <w:rFonts w:ascii="Arial" w:hAnsi="Arial" w:cs="Arial"/>
                <w:color w:val="000000"/>
                <w:sz w:val="22"/>
              </w:rPr>
              <w:t xml:space="preserve"> Косметологи и работники родственных занятий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sz w:val="22"/>
              </w:rPr>
            </w:pPr>
            <w:r w:rsidRPr="00496A02">
              <w:rPr>
                <w:rFonts w:ascii="Arial" w:hAnsi="Arial" w:cs="Arial"/>
                <w:sz w:val="22"/>
              </w:rPr>
              <w:t>1</w:t>
            </w:r>
          </w:p>
        </w:tc>
      </w:tr>
      <w:tr w:rsidR="00496A02" w:rsidRPr="00496A02" w:rsidTr="00496A02">
        <w:tc>
          <w:tcPr>
            <w:tcW w:w="3323" w:type="dxa"/>
            <w:gridSpan w:val="2"/>
          </w:tcPr>
          <w:p w:rsidR="00496A02" w:rsidRPr="00496A02" w:rsidRDefault="00496A02" w:rsidP="00496A0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496A02">
              <w:rPr>
                <w:rFonts w:ascii="Arial" w:hAnsi="Arial" w:cs="Arial"/>
                <w:b/>
                <w:sz w:val="22"/>
              </w:rPr>
              <w:t>Всего:</w:t>
            </w:r>
          </w:p>
        </w:tc>
        <w:tc>
          <w:tcPr>
            <w:tcW w:w="2446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39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125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870" w:type="dxa"/>
          </w:tcPr>
          <w:p w:rsidR="00496A02" w:rsidRPr="00496A02" w:rsidRDefault="00496A02" w:rsidP="003842F0">
            <w:pPr>
              <w:jc w:val="right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881" w:type="dxa"/>
          </w:tcPr>
          <w:p w:rsidR="00496A02" w:rsidRPr="00496A02" w:rsidRDefault="00496A02" w:rsidP="003842F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96A02">
              <w:rPr>
                <w:rFonts w:ascii="Arial" w:hAnsi="Arial" w:cs="Arial"/>
                <w:b/>
                <w:sz w:val="22"/>
              </w:rPr>
              <w:t>25</w:t>
            </w:r>
          </w:p>
        </w:tc>
      </w:tr>
    </w:tbl>
    <w:p w:rsidR="000C5D0D" w:rsidRPr="00FC677C" w:rsidRDefault="000C5D0D" w:rsidP="00496A02">
      <w:pPr>
        <w:pStyle w:val="a9"/>
        <w:jc w:val="center"/>
        <w:rPr>
          <w:rFonts w:ascii="Arial" w:hAnsi="Arial" w:cs="Arial"/>
          <w:b/>
          <w:bCs/>
          <w:sz w:val="26"/>
          <w:szCs w:val="26"/>
        </w:rPr>
      </w:pPr>
    </w:p>
    <w:sectPr w:rsidR="000C5D0D" w:rsidRPr="00FC677C" w:rsidSect="00C13736">
      <w:pgSz w:w="11906" w:h="16838"/>
      <w:pgMar w:top="426" w:right="707" w:bottom="993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2B48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1">
    <w:nsid w:val="17C809E1"/>
    <w:multiLevelType w:val="hybridMultilevel"/>
    <w:tmpl w:val="33362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95E51"/>
    <w:multiLevelType w:val="hybridMultilevel"/>
    <w:tmpl w:val="D494F218"/>
    <w:lvl w:ilvl="0" w:tplc="93D4907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5296C"/>
    <w:multiLevelType w:val="multilevel"/>
    <w:tmpl w:val="AA200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42354D"/>
    <w:multiLevelType w:val="hybridMultilevel"/>
    <w:tmpl w:val="DF1E1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B96148"/>
    <w:multiLevelType w:val="hybridMultilevel"/>
    <w:tmpl w:val="18E684D2"/>
    <w:lvl w:ilvl="0" w:tplc="8746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14A0048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7">
    <w:nsid w:val="4C505D0A"/>
    <w:multiLevelType w:val="multilevel"/>
    <w:tmpl w:val="0B286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6210B1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9">
    <w:nsid w:val="509357E5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10">
    <w:nsid w:val="531A5F2A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11">
    <w:nsid w:val="55055920"/>
    <w:multiLevelType w:val="hybridMultilevel"/>
    <w:tmpl w:val="3F227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547A3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13">
    <w:nsid w:val="5C7E1328"/>
    <w:multiLevelType w:val="multilevel"/>
    <w:tmpl w:val="35685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7A527C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15">
    <w:nsid w:val="5DE27E1E"/>
    <w:multiLevelType w:val="hybridMultilevel"/>
    <w:tmpl w:val="EFDA1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BD5454"/>
    <w:multiLevelType w:val="hybridMultilevel"/>
    <w:tmpl w:val="B7A02E2C"/>
    <w:lvl w:ilvl="0" w:tplc="B6021FE4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1"/>
  </w:num>
  <w:num w:numId="5">
    <w:abstractNumId w:val="3"/>
  </w:num>
  <w:num w:numId="6">
    <w:abstractNumId w:val="15"/>
  </w:num>
  <w:num w:numId="7">
    <w:abstractNumId w:val="7"/>
  </w:num>
  <w:num w:numId="8">
    <w:abstractNumId w:val="13"/>
  </w:num>
  <w:num w:numId="9">
    <w:abstractNumId w:val="2"/>
  </w:num>
  <w:num w:numId="10">
    <w:abstractNumId w:val="6"/>
  </w:num>
  <w:num w:numId="11">
    <w:abstractNumId w:val="9"/>
  </w:num>
  <w:num w:numId="12">
    <w:abstractNumId w:val="12"/>
  </w:num>
  <w:num w:numId="13">
    <w:abstractNumId w:val="8"/>
  </w:num>
  <w:num w:numId="14">
    <w:abstractNumId w:val="10"/>
  </w:num>
  <w:num w:numId="15">
    <w:abstractNumId w:val="14"/>
  </w:num>
  <w:num w:numId="16">
    <w:abstractNumId w:val="0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4A0037"/>
    <w:rsid w:val="00001F39"/>
    <w:rsid w:val="00001F48"/>
    <w:rsid w:val="00010B10"/>
    <w:rsid w:val="00024BCC"/>
    <w:rsid w:val="00031274"/>
    <w:rsid w:val="00065AAF"/>
    <w:rsid w:val="00073719"/>
    <w:rsid w:val="00080A88"/>
    <w:rsid w:val="00095EE3"/>
    <w:rsid w:val="000A42A3"/>
    <w:rsid w:val="000C5D0D"/>
    <w:rsid w:val="000C7857"/>
    <w:rsid w:val="000F3EC3"/>
    <w:rsid w:val="000F671E"/>
    <w:rsid w:val="0010139B"/>
    <w:rsid w:val="00127924"/>
    <w:rsid w:val="00157BD3"/>
    <w:rsid w:val="00160D86"/>
    <w:rsid w:val="001627D1"/>
    <w:rsid w:val="00171D09"/>
    <w:rsid w:val="00197EF5"/>
    <w:rsid w:val="001B7054"/>
    <w:rsid w:val="001C4B37"/>
    <w:rsid w:val="001C52A2"/>
    <w:rsid w:val="001D44C7"/>
    <w:rsid w:val="001E6BA3"/>
    <w:rsid w:val="001E7F2A"/>
    <w:rsid w:val="001F1AE4"/>
    <w:rsid w:val="001F209D"/>
    <w:rsid w:val="001F4CEF"/>
    <w:rsid w:val="0022027D"/>
    <w:rsid w:val="0025529F"/>
    <w:rsid w:val="00261AA2"/>
    <w:rsid w:val="00272860"/>
    <w:rsid w:val="00275C1C"/>
    <w:rsid w:val="0028491A"/>
    <w:rsid w:val="002860B9"/>
    <w:rsid w:val="00287250"/>
    <w:rsid w:val="002A28C7"/>
    <w:rsid w:val="002B266D"/>
    <w:rsid w:val="002C4F83"/>
    <w:rsid w:val="002D3820"/>
    <w:rsid w:val="002E3804"/>
    <w:rsid w:val="0032197D"/>
    <w:rsid w:val="003307C3"/>
    <w:rsid w:val="003429BF"/>
    <w:rsid w:val="00353A69"/>
    <w:rsid w:val="00361FFA"/>
    <w:rsid w:val="003730A1"/>
    <w:rsid w:val="00382E7A"/>
    <w:rsid w:val="003832EB"/>
    <w:rsid w:val="00393793"/>
    <w:rsid w:val="003B1E81"/>
    <w:rsid w:val="003B35AC"/>
    <w:rsid w:val="003B733B"/>
    <w:rsid w:val="003C1507"/>
    <w:rsid w:val="00403627"/>
    <w:rsid w:val="004131D7"/>
    <w:rsid w:val="004352CE"/>
    <w:rsid w:val="0043546A"/>
    <w:rsid w:val="00437DF2"/>
    <w:rsid w:val="0044277D"/>
    <w:rsid w:val="00444DE4"/>
    <w:rsid w:val="00445B09"/>
    <w:rsid w:val="004660E7"/>
    <w:rsid w:val="00471DAA"/>
    <w:rsid w:val="00496A02"/>
    <w:rsid w:val="004A0037"/>
    <w:rsid w:val="004A4A4B"/>
    <w:rsid w:val="004A542B"/>
    <w:rsid w:val="004C310B"/>
    <w:rsid w:val="004D4388"/>
    <w:rsid w:val="004E00C2"/>
    <w:rsid w:val="004E2DEE"/>
    <w:rsid w:val="00503157"/>
    <w:rsid w:val="00513217"/>
    <w:rsid w:val="00513360"/>
    <w:rsid w:val="00527281"/>
    <w:rsid w:val="00530DFF"/>
    <w:rsid w:val="00533113"/>
    <w:rsid w:val="005368A7"/>
    <w:rsid w:val="00557581"/>
    <w:rsid w:val="005771E1"/>
    <w:rsid w:val="005A03CD"/>
    <w:rsid w:val="005C3091"/>
    <w:rsid w:val="005D5651"/>
    <w:rsid w:val="005D63C4"/>
    <w:rsid w:val="005E09FB"/>
    <w:rsid w:val="0060165A"/>
    <w:rsid w:val="00603120"/>
    <w:rsid w:val="00623B09"/>
    <w:rsid w:val="00661305"/>
    <w:rsid w:val="00665BE4"/>
    <w:rsid w:val="0066692B"/>
    <w:rsid w:val="00677C8C"/>
    <w:rsid w:val="00685FCF"/>
    <w:rsid w:val="006A5E83"/>
    <w:rsid w:val="006B028F"/>
    <w:rsid w:val="006D59EE"/>
    <w:rsid w:val="006F7B88"/>
    <w:rsid w:val="00717E11"/>
    <w:rsid w:val="00721990"/>
    <w:rsid w:val="007406E2"/>
    <w:rsid w:val="00754B22"/>
    <w:rsid w:val="00757138"/>
    <w:rsid w:val="00765C3B"/>
    <w:rsid w:val="00781C9E"/>
    <w:rsid w:val="00782ECD"/>
    <w:rsid w:val="007A089E"/>
    <w:rsid w:val="007B1C54"/>
    <w:rsid w:val="007B6BE3"/>
    <w:rsid w:val="007D66DF"/>
    <w:rsid w:val="007D7786"/>
    <w:rsid w:val="007E76B7"/>
    <w:rsid w:val="0082172B"/>
    <w:rsid w:val="00824E32"/>
    <w:rsid w:val="00824F54"/>
    <w:rsid w:val="00835352"/>
    <w:rsid w:val="00836A5C"/>
    <w:rsid w:val="00847460"/>
    <w:rsid w:val="00850FB6"/>
    <w:rsid w:val="0089077B"/>
    <w:rsid w:val="008A5026"/>
    <w:rsid w:val="008B05A3"/>
    <w:rsid w:val="008F53DF"/>
    <w:rsid w:val="009069A4"/>
    <w:rsid w:val="009108C7"/>
    <w:rsid w:val="009340F6"/>
    <w:rsid w:val="00942377"/>
    <w:rsid w:val="00946476"/>
    <w:rsid w:val="009570B0"/>
    <w:rsid w:val="00974B76"/>
    <w:rsid w:val="009848A6"/>
    <w:rsid w:val="0099287B"/>
    <w:rsid w:val="009C1AF9"/>
    <w:rsid w:val="009D3539"/>
    <w:rsid w:val="009D7E07"/>
    <w:rsid w:val="009E4133"/>
    <w:rsid w:val="009F09C3"/>
    <w:rsid w:val="009F6C64"/>
    <w:rsid w:val="009F7C89"/>
    <w:rsid w:val="00A019A1"/>
    <w:rsid w:val="00A0416C"/>
    <w:rsid w:val="00A31030"/>
    <w:rsid w:val="00A33FFC"/>
    <w:rsid w:val="00A46A02"/>
    <w:rsid w:val="00A60025"/>
    <w:rsid w:val="00A60057"/>
    <w:rsid w:val="00A7570A"/>
    <w:rsid w:val="00A9286B"/>
    <w:rsid w:val="00AA1A57"/>
    <w:rsid w:val="00AA3191"/>
    <w:rsid w:val="00AB6BDD"/>
    <w:rsid w:val="00B02902"/>
    <w:rsid w:val="00B1388E"/>
    <w:rsid w:val="00B271FA"/>
    <w:rsid w:val="00B32466"/>
    <w:rsid w:val="00B402DF"/>
    <w:rsid w:val="00B55939"/>
    <w:rsid w:val="00B67B5E"/>
    <w:rsid w:val="00B878F4"/>
    <w:rsid w:val="00BA4D10"/>
    <w:rsid w:val="00BC40B6"/>
    <w:rsid w:val="00BD7CB0"/>
    <w:rsid w:val="00BF1969"/>
    <w:rsid w:val="00C13736"/>
    <w:rsid w:val="00C41D95"/>
    <w:rsid w:val="00C54209"/>
    <w:rsid w:val="00C722FF"/>
    <w:rsid w:val="00C8029E"/>
    <w:rsid w:val="00C835D2"/>
    <w:rsid w:val="00C85061"/>
    <w:rsid w:val="00C86A9C"/>
    <w:rsid w:val="00C91475"/>
    <w:rsid w:val="00C973ED"/>
    <w:rsid w:val="00CA1208"/>
    <w:rsid w:val="00CC1D03"/>
    <w:rsid w:val="00CD7AAD"/>
    <w:rsid w:val="00CE1EE7"/>
    <w:rsid w:val="00CF626E"/>
    <w:rsid w:val="00CF70F0"/>
    <w:rsid w:val="00D007C1"/>
    <w:rsid w:val="00D02A4C"/>
    <w:rsid w:val="00D060AD"/>
    <w:rsid w:val="00D06CE8"/>
    <w:rsid w:val="00D17D12"/>
    <w:rsid w:val="00D23A26"/>
    <w:rsid w:val="00D67EF6"/>
    <w:rsid w:val="00D95F3E"/>
    <w:rsid w:val="00DA2138"/>
    <w:rsid w:val="00DA57EC"/>
    <w:rsid w:val="00DD13A0"/>
    <w:rsid w:val="00DE2C58"/>
    <w:rsid w:val="00DF61E6"/>
    <w:rsid w:val="00E02B7A"/>
    <w:rsid w:val="00E42ECB"/>
    <w:rsid w:val="00E46FE2"/>
    <w:rsid w:val="00E5278C"/>
    <w:rsid w:val="00E80C42"/>
    <w:rsid w:val="00E85DCF"/>
    <w:rsid w:val="00E87E68"/>
    <w:rsid w:val="00E92ED4"/>
    <w:rsid w:val="00EA0318"/>
    <w:rsid w:val="00EB0304"/>
    <w:rsid w:val="00EB7782"/>
    <w:rsid w:val="00EF384D"/>
    <w:rsid w:val="00F11401"/>
    <w:rsid w:val="00F304F0"/>
    <w:rsid w:val="00F324ED"/>
    <w:rsid w:val="00F32647"/>
    <w:rsid w:val="00F369C7"/>
    <w:rsid w:val="00F4405A"/>
    <w:rsid w:val="00F71E16"/>
    <w:rsid w:val="00F74F08"/>
    <w:rsid w:val="00F778B8"/>
    <w:rsid w:val="00F806D6"/>
    <w:rsid w:val="00F86AD8"/>
    <w:rsid w:val="00FA0DF2"/>
    <w:rsid w:val="00FC677C"/>
    <w:rsid w:val="00FD1F46"/>
    <w:rsid w:val="00FD341D"/>
    <w:rsid w:val="00FD411A"/>
    <w:rsid w:val="00FE079F"/>
    <w:rsid w:val="00FF5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9A1"/>
  </w:style>
  <w:style w:type="paragraph" w:styleId="1">
    <w:name w:val="heading 1"/>
    <w:basedOn w:val="a"/>
    <w:link w:val="10"/>
    <w:uiPriority w:val="9"/>
    <w:qFormat/>
    <w:rsid w:val="00FA0DF2"/>
    <w:pPr>
      <w:spacing w:before="100" w:beforeAutospacing="1" w:after="100" w:afterAutospacing="1"/>
      <w:outlineLvl w:val="0"/>
    </w:pPr>
    <w:rPr>
      <w:rFonts w:eastAsiaTheme="minorEastAsia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0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0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147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A0DF2"/>
    <w:rPr>
      <w:rFonts w:eastAsiaTheme="minorEastAsia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A0D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A0DF2"/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FA0DF2"/>
    <w:pPr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character" w:customStyle="1" w:styleId="sfwc">
    <w:name w:val="sfwc"/>
    <w:basedOn w:val="a0"/>
    <w:rsid w:val="00FA0DF2"/>
  </w:style>
  <w:style w:type="character" w:customStyle="1" w:styleId="fill">
    <w:name w:val="fill"/>
    <w:basedOn w:val="a0"/>
    <w:rsid w:val="00FA0DF2"/>
  </w:style>
  <w:style w:type="table" w:styleId="a7">
    <w:name w:val="Table Grid"/>
    <w:basedOn w:val="a1"/>
    <w:uiPriority w:val="59"/>
    <w:rsid w:val="00E92E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E2C58"/>
    <w:pPr>
      <w:autoSpaceDE w:val="0"/>
      <w:autoSpaceDN w:val="0"/>
      <w:adjustRightInd w:val="0"/>
    </w:pPr>
    <w:rPr>
      <w:rFonts w:eastAsiaTheme="minorEastAsia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65AAF"/>
    <w:rPr>
      <w:b/>
      <w:bCs/>
    </w:rPr>
  </w:style>
  <w:style w:type="paragraph" w:styleId="a9">
    <w:name w:val="No Spacing"/>
    <w:uiPriority w:val="1"/>
    <w:qFormat/>
    <w:rsid w:val="000C5D0D"/>
    <w:rPr>
      <w:rFonts w:asciiTheme="minorHAnsi" w:hAnsiTheme="minorHAnsi"/>
      <w:sz w:val="22"/>
    </w:rPr>
  </w:style>
  <w:style w:type="paragraph" w:customStyle="1" w:styleId="11">
    <w:name w:val="Заголовок 11"/>
    <w:basedOn w:val="a"/>
    <w:uiPriority w:val="1"/>
    <w:qFormat/>
    <w:rsid w:val="00496A02"/>
    <w:pPr>
      <w:widowControl w:val="0"/>
      <w:autoSpaceDE w:val="0"/>
      <w:autoSpaceDN w:val="0"/>
      <w:ind w:left="374"/>
      <w:outlineLvl w:val="1"/>
    </w:pPr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6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ГалинаМихайловна</dc:creator>
  <cp:lastModifiedBy>abatskobr2</cp:lastModifiedBy>
  <cp:revision>2</cp:revision>
  <cp:lastPrinted>2025-08-27T11:05:00Z</cp:lastPrinted>
  <dcterms:created xsi:type="dcterms:W3CDTF">2025-09-16T06:53:00Z</dcterms:created>
  <dcterms:modified xsi:type="dcterms:W3CDTF">2025-09-16T06:53:00Z</dcterms:modified>
</cp:coreProperties>
</file>